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355A5844" w:rsidR="00421E32" w:rsidRPr="007F3777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Hlk11159794"/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SPECIFICATION OF GOODS</w:t>
      </w:r>
      <w:bookmarkEnd w:id="0"/>
    </w:p>
    <w:p w14:paraId="356DDA52" w14:textId="417FCE01" w:rsidR="00D5580E" w:rsidRPr="00E01B66" w:rsidRDefault="00D5580E" w:rsidP="00D5580E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01B66">
        <w:rPr>
          <w:sz w:val="24"/>
          <w:szCs w:val="24"/>
        </w:rPr>
        <w:t>Procurement No:</w:t>
      </w:r>
      <w:r w:rsidRPr="00E01B66">
        <w:rPr>
          <w:sz w:val="24"/>
          <w:szCs w:val="24"/>
        </w:rPr>
        <w:tab/>
      </w:r>
      <w:bookmarkEnd w:id="1"/>
      <w:bookmarkEnd w:id="2"/>
      <w:bookmarkEnd w:id="3"/>
      <w:bookmarkEnd w:id="4"/>
      <w:r>
        <w:rPr>
          <w:rStyle w:val="Strong"/>
          <w:b/>
          <w:bCs w:val="0"/>
          <w:sz w:val="24"/>
          <w:szCs w:val="24"/>
        </w:rPr>
        <w:t>22-</w:t>
      </w:r>
      <w:r w:rsidR="002A0573">
        <w:rPr>
          <w:rStyle w:val="Strong"/>
          <w:b/>
          <w:bCs w:val="0"/>
          <w:sz w:val="24"/>
          <w:szCs w:val="24"/>
        </w:rPr>
        <w:t>FA</w:t>
      </w:r>
      <w:r>
        <w:rPr>
          <w:rStyle w:val="Strong"/>
          <w:b/>
          <w:bCs w:val="0"/>
          <w:sz w:val="24"/>
          <w:szCs w:val="24"/>
        </w:rPr>
        <w:t>G0</w:t>
      </w:r>
      <w:r w:rsidR="009910EF">
        <w:rPr>
          <w:rStyle w:val="Strong"/>
          <w:b/>
          <w:bCs w:val="0"/>
          <w:sz w:val="24"/>
          <w:szCs w:val="24"/>
        </w:rPr>
        <w:t>2</w:t>
      </w:r>
      <w:r w:rsidR="002B2D01">
        <w:rPr>
          <w:rStyle w:val="Strong"/>
          <w:b/>
          <w:bCs w:val="0"/>
          <w:sz w:val="24"/>
          <w:szCs w:val="24"/>
        </w:rPr>
        <w:t>9</w:t>
      </w:r>
      <w:r>
        <w:rPr>
          <w:rStyle w:val="Strong"/>
          <w:b/>
          <w:bCs w:val="0"/>
          <w:sz w:val="24"/>
          <w:szCs w:val="24"/>
        </w:rPr>
        <w:t>-2</w:t>
      </w:r>
      <w:r w:rsidR="009910EF">
        <w:rPr>
          <w:rStyle w:val="Strong"/>
          <w:b/>
          <w:bCs w:val="0"/>
          <w:sz w:val="24"/>
          <w:szCs w:val="24"/>
        </w:rPr>
        <w:t>4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8AF0BFE" w14:textId="77777777" w:rsidR="00C44890" w:rsidRPr="00C44890" w:rsidRDefault="00C44890" w:rsidP="00C44890">
      <w:pPr>
        <w:pStyle w:val="Heading2"/>
      </w:pPr>
      <w:bookmarkStart w:id="5" w:name="_Toc419729571"/>
      <w:bookmarkStart w:id="6" w:name="_Toc11156577"/>
      <w:r w:rsidRPr="00C44890">
        <w:lastRenderedPageBreak/>
        <w:t>Specification</w:t>
      </w:r>
      <w:bookmarkEnd w:id="5"/>
    </w:p>
    <w:p w14:paraId="3E6BBCE8" w14:textId="66DA248E" w:rsidR="00C44890" w:rsidRDefault="00C44890" w:rsidP="00C44890">
      <w:pPr>
        <w:pStyle w:val="Heading3"/>
      </w:pPr>
      <w:bookmarkStart w:id="7" w:name="_Toc293504682"/>
      <w:bookmarkStart w:id="8" w:name="_Toc419729572"/>
      <w:bookmarkStart w:id="9" w:name="_Toc292659306"/>
      <w:r w:rsidRPr="00C44890">
        <w:t>Background</w:t>
      </w:r>
      <w:bookmarkEnd w:id="7"/>
      <w:bookmarkEnd w:id="8"/>
    </w:p>
    <w:p w14:paraId="4E660171" w14:textId="751860D3" w:rsidR="00E804B1" w:rsidRPr="0049414A" w:rsidRDefault="00513EC9" w:rsidP="0049414A">
      <w:pPr>
        <w:rPr>
          <w:rFonts w:asciiTheme="minorHAnsi" w:hAnsiTheme="minorHAnsi" w:cstheme="minorHAnsi"/>
          <w:lang w:val="en-GB"/>
        </w:rPr>
      </w:pPr>
      <w:r w:rsidRPr="0049414A">
        <w:rPr>
          <w:rFonts w:asciiTheme="minorHAnsi" w:hAnsiTheme="minorHAnsi" w:cstheme="minorHAnsi"/>
          <w:lang w:val="en-GB"/>
        </w:rPr>
        <w:t>The Ministry of Health initiates Tenders for Medicines and Medical supplies on an annual basis to ensure a consistent availability of</w:t>
      </w:r>
      <w:r w:rsidR="00E804B1" w:rsidRPr="0049414A">
        <w:rPr>
          <w:rFonts w:asciiTheme="minorHAnsi" w:hAnsiTheme="minorHAnsi" w:cstheme="minorHAnsi"/>
          <w:lang w:val="en-GB"/>
        </w:rPr>
        <w:t xml:space="preserve"> quality and approved</w:t>
      </w:r>
      <w:r w:rsidRPr="0049414A">
        <w:rPr>
          <w:rFonts w:asciiTheme="minorHAnsi" w:hAnsiTheme="minorHAnsi" w:cstheme="minorHAnsi"/>
          <w:lang w:val="en-GB"/>
        </w:rPr>
        <w:t xml:space="preserve"> essential medical supplies</w:t>
      </w:r>
      <w:r w:rsidR="00E804B1" w:rsidRPr="0049414A">
        <w:rPr>
          <w:rFonts w:asciiTheme="minorHAnsi" w:hAnsiTheme="minorHAnsi" w:cstheme="minorHAnsi"/>
          <w:lang w:val="en-GB"/>
        </w:rPr>
        <w:t xml:space="preserve"> from stringent authorities. </w:t>
      </w:r>
    </w:p>
    <w:p w14:paraId="60EC0EF8" w14:textId="77777777" w:rsidR="000602E5" w:rsidRPr="0049414A" w:rsidRDefault="000602E5" w:rsidP="0049414A">
      <w:pPr>
        <w:rPr>
          <w:b/>
          <w:bCs/>
          <w:lang w:val="en-GB"/>
        </w:rPr>
      </w:pPr>
      <w:r w:rsidRPr="0049414A">
        <w:rPr>
          <w:rFonts w:asciiTheme="minorHAnsi" w:hAnsiTheme="minorHAnsi" w:cstheme="minorHAnsi"/>
          <w:b/>
          <w:bCs/>
          <w:lang w:val="en-GB"/>
        </w:rPr>
        <w:t>Objectives</w:t>
      </w:r>
      <w:r w:rsidRPr="0049414A">
        <w:rPr>
          <w:b/>
          <w:bCs/>
          <w:lang w:val="en-GB"/>
        </w:rPr>
        <w:t xml:space="preserve">: </w:t>
      </w:r>
    </w:p>
    <w:p w14:paraId="6FD2D967" w14:textId="529C3FC8" w:rsidR="000602E5" w:rsidRDefault="000602E5" w:rsidP="000602E5">
      <w:pPr>
        <w:pStyle w:val="ListParagraph"/>
        <w:numPr>
          <w:ilvl w:val="0"/>
          <w:numId w:val="19"/>
        </w:numPr>
        <w:ind w:leftChars="0"/>
        <w:rPr>
          <w:lang w:val="en-GB"/>
        </w:rPr>
      </w:pPr>
      <w:r>
        <w:rPr>
          <w:lang w:val="en-GB"/>
        </w:rPr>
        <w:t xml:space="preserve">To </w:t>
      </w:r>
      <w:r w:rsidRPr="000602E5">
        <w:rPr>
          <w:lang w:val="en-GB"/>
        </w:rPr>
        <w:t>address quality assurance through the RFQ of the right specifications, requirements and the right products</w:t>
      </w:r>
    </w:p>
    <w:p w14:paraId="0C94E13A" w14:textId="77777777" w:rsidR="000602E5" w:rsidRDefault="000602E5" w:rsidP="00E01E5C">
      <w:pPr>
        <w:pStyle w:val="ListParagraph"/>
        <w:numPr>
          <w:ilvl w:val="0"/>
          <w:numId w:val="19"/>
        </w:numPr>
        <w:ind w:leftChars="0"/>
        <w:rPr>
          <w:lang w:val="en-GB"/>
        </w:rPr>
      </w:pPr>
      <w:r>
        <w:rPr>
          <w:lang w:val="en-GB"/>
        </w:rPr>
        <w:t xml:space="preserve">Obtain products </w:t>
      </w:r>
      <w:r w:rsidR="00E804B1" w:rsidRPr="000602E5">
        <w:rPr>
          <w:lang w:val="en-GB"/>
        </w:rPr>
        <w:t>with the best value for money within the available resources</w:t>
      </w:r>
    </w:p>
    <w:p w14:paraId="11C44EDB" w14:textId="69459B6F" w:rsidR="00E804B1" w:rsidRPr="000602E5" w:rsidRDefault="000602E5" w:rsidP="00E01E5C">
      <w:pPr>
        <w:pStyle w:val="ListParagraph"/>
        <w:numPr>
          <w:ilvl w:val="0"/>
          <w:numId w:val="19"/>
        </w:numPr>
        <w:ind w:leftChars="0"/>
        <w:rPr>
          <w:lang w:val="en-GB"/>
        </w:rPr>
      </w:pPr>
      <w:r>
        <w:rPr>
          <w:lang w:val="en-GB"/>
        </w:rPr>
        <w:t>A</w:t>
      </w:r>
      <w:r w:rsidR="00E804B1" w:rsidRPr="000602E5">
        <w:rPr>
          <w:lang w:val="en-GB"/>
        </w:rPr>
        <w:t xml:space="preserve">voiding the disruption of the medical services due to stock outs and sustaining the supplies level through multiple suppliers. </w:t>
      </w:r>
    </w:p>
    <w:p w14:paraId="59B9592A" w14:textId="1DEADA0B" w:rsidR="00BF42D0" w:rsidRPr="00BF42D0" w:rsidRDefault="00E01E5C" w:rsidP="00BF42D0">
      <w:r>
        <w:t xml:space="preserve">The Government of Kiribati desires to sign a </w:t>
      </w:r>
      <w:r w:rsidRPr="00857623">
        <w:rPr>
          <w:highlight w:val="yellow"/>
        </w:rPr>
        <w:t>Framework Agreement on</w:t>
      </w:r>
      <w:r w:rsidR="00810006" w:rsidRPr="00857623">
        <w:rPr>
          <w:highlight w:val="yellow"/>
        </w:rPr>
        <w:t xml:space="preserve"> the </w:t>
      </w:r>
      <w:r w:rsidR="00857623" w:rsidRPr="00857623">
        <w:rPr>
          <w:highlight w:val="yellow"/>
        </w:rPr>
        <w:t>Kiribati Government Pharmacy Consumables Tender 2024</w:t>
      </w:r>
      <w:r w:rsidR="00857623">
        <w:t xml:space="preserve">. </w:t>
      </w:r>
    </w:p>
    <w:p w14:paraId="6AF3E1F7" w14:textId="3A430DAC" w:rsidR="00776713" w:rsidRDefault="002A4740" w:rsidP="00776713">
      <w:pPr>
        <w:pStyle w:val="Heading3"/>
        <w:rPr>
          <w:rFonts w:cs="Calibri"/>
          <w:lang w:val="en-GB"/>
        </w:rPr>
      </w:pPr>
      <w:bookmarkStart w:id="10" w:name="_Toc312171709"/>
      <w:r>
        <w:rPr>
          <w:rFonts w:cs="Calibri"/>
          <w:lang w:val="en-GB"/>
        </w:rPr>
        <w:t>Requirements</w:t>
      </w:r>
      <w:r w:rsidR="00453BA8">
        <w:rPr>
          <w:rFonts w:cs="Calibri"/>
          <w:lang w:val="en-GB"/>
        </w:rPr>
        <w:t xml:space="preserve"> </w:t>
      </w:r>
    </w:p>
    <w:p w14:paraId="6F6727D5" w14:textId="30934198" w:rsidR="00776713" w:rsidRPr="00810006" w:rsidRDefault="00776713" w:rsidP="00810006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810006">
        <w:rPr>
          <w:lang w:val="en-GB"/>
        </w:rPr>
        <w:t>All supporting documents must be in English</w:t>
      </w:r>
    </w:p>
    <w:p w14:paraId="506BE923" w14:textId="7D29BE00" w:rsidR="00453BA8" w:rsidRDefault="0057780E" w:rsidP="0057780E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57780E">
        <w:rPr>
          <w:lang w:val="en-GB"/>
        </w:rPr>
        <w:t>Must have all requisite authorizations in the country of operation, delivered by their local NRA</w:t>
      </w:r>
      <w:r w:rsidR="006E30C3">
        <w:rPr>
          <w:lang w:val="en-GB"/>
        </w:rPr>
        <w:t xml:space="preserve"> </w:t>
      </w:r>
      <w:r w:rsidRPr="0057780E">
        <w:rPr>
          <w:lang w:val="en-GB"/>
        </w:rPr>
        <w:t xml:space="preserve">or other entity as required by local legislation. </w:t>
      </w:r>
      <w:r w:rsidRPr="0057780E">
        <w:rPr>
          <w:color w:val="FF0000"/>
          <w:lang w:val="en-GB"/>
        </w:rPr>
        <w:t xml:space="preserve">A copy of any valid licence or authorization shall be provided. </w:t>
      </w:r>
    </w:p>
    <w:p w14:paraId="1CC81536" w14:textId="5D3C99FC" w:rsidR="0057780E" w:rsidRDefault="0057780E" w:rsidP="0057780E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Comply with the WHO Good Distribution Practices/Good Storage Practices and specifically complies to  the manufacturer’s recommended storage requirement for certain goods. </w:t>
      </w:r>
      <w:r>
        <w:rPr>
          <w:color w:val="FF0000"/>
          <w:lang w:val="en-GB"/>
        </w:rPr>
        <w:t xml:space="preserve">A valid copy of </w:t>
      </w:r>
      <w:r w:rsidR="00776713">
        <w:rPr>
          <w:color w:val="FF0000"/>
          <w:lang w:val="en-GB"/>
        </w:rPr>
        <w:t xml:space="preserve">the </w:t>
      </w:r>
      <w:r>
        <w:rPr>
          <w:color w:val="FF0000"/>
          <w:lang w:val="en-GB"/>
        </w:rPr>
        <w:t>certificate</w:t>
      </w:r>
      <w:r w:rsidR="00776713">
        <w:rPr>
          <w:color w:val="FF0000"/>
          <w:lang w:val="en-GB"/>
        </w:rPr>
        <w:t xml:space="preserve"> or document attesting of this compliance shall be provided. Such certificate or document shall be issued by the SRA</w:t>
      </w:r>
    </w:p>
    <w:p w14:paraId="1495B234" w14:textId="5C367EEB" w:rsidR="00E53C9E" w:rsidRDefault="00776713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Comply with the Requested Delivery Date of the Goods and </w:t>
      </w:r>
      <w:r w:rsidR="00810006">
        <w:rPr>
          <w:lang w:val="en-GB"/>
        </w:rPr>
        <w:t>the remaining shelf life of 24 months after arrival of the goods.</w:t>
      </w:r>
      <w:bookmarkStart w:id="11" w:name="_Toc308102003"/>
    </w:p>
    <w:p w14:paraId="05C2710C" w14:textId="77777777" w:rsidR="009910EF" w:rsidRPr="00275BE3" w:rsidRDefault="009910EF" w:rsidP="009910EF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Cs w:val="20"/>
          <w:lang w:val="en-GB"/>
        </w:rPr>
      </w:pPr>
      <w:r w:rsidRPr="00275BE3">
        <w:rPr>
          <w:rFonts w:asciiTheme="minorHAnsi" w:hAnsiTheme="minorHAnsi" w:cstheme="minorHAnsi"/>
          <w:szCs w:val="20"/>
        </w:rPr>
        <w:t xml:space="preserve">The labelling of products should comply with guidelines set forth in the WHO Technical Report Series (WHO TRS) 823, “Good manufacturing practices for pharmaceutical products”. </w:t>
      </w:r>
    </w:p>
    <w:p w14:paraId="0A9EB640" w14:textId="0F778AE4" w:rsidR="009910EF" w:rsidRPr="00260AC5" w:rsidRDefault="009910EF" w:rsidP="009910EF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275BE3">
        <w:rPr>
          <w:rFonts w:asciiTheme="minorHAnsi" w:hAnsiTheme="minorHAnsi" w:cstheme="minorHAnsi"/>
          <w:szCs w:val="20"/>
        </w:rPr>
        <w:t>The label should prominently display the International Non-Proprietary Name (INN) or generic name in addition to any trademark or brand name especially for medicines. Font size 10 (not smaller) must be used.</w:t>
      </w:r>
    </w:p>
    <w:p w14:paraId="4685D1B6" w14:textId="77777777" w:rsidR="00260AC5" w:rsidRPr="00275BE3" w:rsidRDefault="00260AC5" w:rsidP="00260AC5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Cs w:val="20"/>
          <w:lang w:val="en-GB"/>
        </w:rPr>
      </w:pPr>
      <w:r w:rsidRPr="00275BE3">
        <w:rPr>
          <w:rFonts w:asciiTheme="minorHAnsi" w:hAnsiTheme="minorHAnsi" w:cstheme="minorHAnsi"/>
          <w:szCs w:val="20"/>
        </w:rPr>
        <w:t>The name and address of Manufacturer</w:t>
      </w:r>
      <w:r>
        <w:rPr>
          <w:rFonts w:asciiTheme="minorHAnsi" w:hAnsiTheme="minorHAnsi" w:cstheme="minorHAnsi"/>
          <w:szCs w:val="20"/>
        </w:rPr>
        <w:t xml:space="preserve"> and the Distributor</w:t>
      </w:r>
      <w:r w:rsidRPr="00275BE3">
        <w:rPr>
          <w:rFonts w:asciiTheme="minorHAnsi" w:hAnsiTheme="minorHAnsi" w:cstheme="minorHAnsi"/>
          <w:szCs w:val="20"/>
        </w:rPr>
        <w:t>. Special storage requirements. Batch number</w:t>
      </w:r>
      <w:r>
        <w:rPr>
          <w:rFonts w:asciiTheme="minorHAnsi" w:hAnsiTheme="minorHAnsi" w:cstheme="minorHAnsi"/>
          <w:szCs w:val="20"/>
        </w:rPr>
        <w:t>, Manufacturing</w:t>
      </w:r>
      <w:r w:rsidRPr="00275BE3">
        <w:rPr>
          <w:rFonts w:asciiTheme="minorHAnsi" w:hAnsiTheme="minorHAnsi" w:cstheme="minorHAnsi"/>
          <w:szCs w:val="20"/>
        </w:rPr>
        <w:t xml:space="preserve"> date</w:t>
      </w:r>
      <w:r>
        <w:rPr>
          <w:rFonts w:asciiTheme="minorHAnsi" w:hAnsiTheme="minorHAnsi" w:cstheme="minorHAnsi"/>
          <w:szCs w:val="20"/>
        </w:rPr>
        <w:t xml:space="preserve">, Date </w:t>
      </w:r>
      <w:r w:rsidRPr="00275BE3">
        <w:rPr>
          <w:rFonts w:asciiTheme="minorHAnsi" w:hAnsiTheme="minorHAnsi" w:cstheme="minorHAnsi"/>
          <w:szCs w:val="20"/>
        </w:rPr>
        <w:t>of expiry</w:t>
      </w:r>
      <w:r>
        <w:rPr>
          <w:rFonts w:asciiTheme="minorHAnsi" w:hAnsiTheme="minorHAnsi" w:cstheme="minorHAnsi"/>
          <w:szCs w:val="20"/>
        </w:rPr>
        <w:t xml:space="preserve"> s</w:t>
      </w:r>
      <w:r w:rsidRPr="00275BE3">
        <w:rPr>
          <w:rFonts w:asciiTheme="minorHAnsi" w:hAnsiTheme="minorHAnsi" w:cstheme="minorHAnsi"/>
          <w:szCs w:val="20"/>
        </w:rPr>
        <w:t xml:space="preserve">hould be clearly </w:t>
      </w:r>
      <w:r>
        <w:rPr>
          <w:rFonts w:asciiTheme="minorHAnsi" w:hAnsiTheme="minorHAnsi" w:cstheme="minorHAnsi"/>
          <w:szCs w:val="20"/>
        </w:rPr>
        <w:t>printed</w:t>
      </w:r>
      <w:r w:rsidRPr="00275BE3">
        <w:rPr>
          <w:rFonts w:asciiTheme="minorHAnsi" w:hAnsiTheme="minorHAnsi" w:cstheme="minorHAnsi"/>
          <w:szCs w:val="20"/>
        </w:rPr>
        <w:t>.</w:t>
      </w:r>
      <w:r>
        <w:rPr>
          <w:rFonts w:asciiTheme="minorHAnsi" w:hAnsiTheme="minorHAnsi" w:cstheme="minorHAnsi"/>
          <w:szCs w:val="20"/>
        </w:rPr>
        <w:t xml:space="preserve"> </w:t>
      </w:r>
    </w:p>
    <w:p w14:paraId="593E4FBC" w14:textId="00F2B6B5" w:rsidR="00260AC5" w:rsidRDefault="00260AC5" w:rsidP="009910EF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Labelling should indicate the strength or concentration of the active ingredient. </w:t>
      </w:r>
    </w:p>
    <w:p w14:paraId="3BD65CF0" w14:textId="033CE540" w:rsidR="00810006" w:rsidRDefault="00810006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Labelling of all the goods must be in English.</w:t>
      </w:r>
    </w:p>
    <w:p w14:paraId="0A02617B" w14:textId="18625F63" w:rsidR="00260AC5" w:rsidRPr="00260AC5" w:rsidRDefault="00260AC5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275BE3">
        <w:rPr>
          <w:rFonts w:asciiTheme="minorHAnsi" w:hAnsiTheme="minorHAnsi" w:cstheme="minorHAnsi"/>
          <w:szCs w:val="20"/>
        </w:rPr>
        <w:t>The secondary packaging material (box, carton) must be clearly labeled with the names of the item, batch number, expiry date and the number of units per carton/box.</w:t>
      </w:r>
    </w:p>
    <w:p w14:paraId="577C0456" w14:textId="77777777" w:rsidR="00260AC5" w:rsidRPr="00275BE3" w:rsidRDefault="00260AC5" w:rsidP="00260AC5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Cs w:val="20"/>
          <w:lang w:val="en-GB"/>
        </w:rPr>
      </w:pPr>
      <w:r w:rsidRPr="00275BE3">
        <w:rPr>
          <w:rFonts w:asciiTheme="minorHAnsi" w:hAnsiTheme="minorHAnsi" w:cstheme="minorHAnsi"/>
          <w:szCs w:val="20"/>
        </w:rPr>
        <w:t xml:space="preserve">Different products must not be packed in the same box (unless small order quantities deem it necessary, and box is clearly labeled accordingly). </w:t>
      </w:r>
    </w:p>
    <w:p w14:paraId="66975A9C" w14:textId="4BBF4623" w:rsidR="00260AC5" w:rsidRDefault="00260AC5" w:rsidP="00260AC5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 w:rsidRPr="00275BE3">
        <w:rPr>
          <w:rFonts w:asciiTheme="minorHAnsi" w:hAnsiTheme="minorHAnsi" w:cstheme="minorHAnsi"/>
          <w:szCs w:val="20"/>
        </w:rPr>
        <w:t>Different batches of the same product must not be mixed and should be partitioned and clearly labeled.</w:t>
      </w:r>
    </w:p>
    <w:p w14:paraId="77F264F8" w14:textId="51D92DFD" w:rsidR="007A12F7" w:rsidRDefault="00810006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Comply to the recommended presentations and specifications on the RFQ item list.</w:t>
      </w:r>
    </w:p>
    <w:p w14:paraId="1ECD4181" w14:textId="799DB8BE" w:rsidR="009910EF" w:rsidRDefault="00260AC5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All oral syrups/suspensions must not contain Diethyl glycol or Ethylene glycol. Certificate of Analysis or a DEG/EG test certificate must be provided from a stringent authority. </w:t>
      </w:r>
    </w:p>
    <w:p w14:paraId="63B9B8A8" w14:textId="536F8940" w:rsidR="002A4740" w:rsidRDefault="00810006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lastRenderedPageBreak/>
        <w:t>Any difference or similarities in the specification of the product offered should be clearly spelled out on the quote</w:t>
      </w:r>
      <w:r w:rsidR="000602E5">
        <w:rPr>
          <w:lang w:val="en-GB"/>
        </w:rPr>
        <w:t xml:space="preserve"> and continually communicated till confirmation of acceptance is provided by the Procuring entity. </w:t>
      </w:r>
    </w:p>
    <w:p w14:paraId="49B8E219" w14:textId="6C5F4638" w:rsidR="005D1CDA" w:rsidRPr="00857623" w:rsidRDefault="005D1CDA" w:rsidP="00C44890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A supplier must comply to the UN Supplier Code of Conduct (Document 8.a)</w:t>
      </w:r>
    </w:p>
    <w:p w14:paraId="65A62D34" w14:textId="77777777" w:rsidR="00C44890" w:rsidRDefault="00C44890" w:rsidP="00C44890">
      <w:pPr>
        <w:pStyle w:val="Heading3"/>
        <w:rPr>
          <w:rFonts w:cs="Calibri"/>
          <w:lang w:val="en-GB"/>
        </w:rPr>
      </w:pPr>
      <w:bookmarkStart w:id="12" w:name="_Toc419729577"/>
      <w:bookmarkEnd w:id="11"/>
      <w:r w:rsidRPr="00C44890">
        <w:rPr>
          <w:rFonts w:cs="Calibri"/>
          <w:lang w:val="en-GB"/>
        </w:rPr>
        <w:t>Installation services</w:t>
      </w:r>
      <w:bookmarkEnd w:id="12"/>
    </w:p>
    <w:p w14:paraId="36EA4046" w14:textId="35386B50" w:rsidR="00B75A58" w:rsidRPr="00857623" w:rsidRDefault="00B75A58" w:rsidP="00B75A58">
      <w:pPr>
        <w:rPr>
          <w:i/>
          <w:iCs/>
          <w:lang w:val="en-GB"/>
        </w:rPr>
      </w:pPr>
      <w:r w:rsidRPr="00857623">
        <w:rPr>
          <w:i/>
          <w:iCs/>
          <w:lang w:val="en-GB"/>
        </w:rPr>
        <w:t>NA</w:t>
      </w:r>
    </w:p>
    <w:p w14:paraId="677539E6" w14:textId="43A7AAB4" w:rsidR="00B75A58" w:rsidRPr="0049414A" w:rsidRDefault="00C44890" w:rsidP="0049414A">
      <w:pPr>
        <w:pStyle w:val="Heading3"/>
      </w:pPr>
      <w:bookmarkStart w:id="13" w:name="_Toc419729578"/>
      <w:r w:rsidRPr="00C44890">
        <w:t>Delivery Time</w:t>
      </w:r>
      <w:bookmarkEnd w:id="13"/>
      <w:r w:rsidR="00B75A58" w:rsidRPr="00857623">
        <w:rPr>
          <w:i/>
          <w:iCs/>
        </w:rPr>
        <w:t xml:space="preserve"> </w:t>
      </w:r>
    </w:p>
    <w:p w14:paraId="7403E5CB" w14:textId="77777777" w:rsidR="0049414A" w:rsidRPr="00275BE3" w:rsidRDefault="0049414A" w:rsidP="0049414A">
      <w:pPr>
        <w:rPr>
          <w:rFonts w:asciiTheme="minorHAnsi" w:hAnsiTheme="minorHAnsi" w:cstheme="minorHAnsi"/>
          <w:sz w:val="20"/>
          <w:szCs w:val="20"/>
        </w:rPr>
      </w:pPr>
      <w:r w:rsidRPr="00275BE3">
        <w:rPr>
          <w:rFonts w:asciiTheme="minorHAnsi" w:hAnsiTheme="minorHAnsi" w:cstheme="minorHAnsi"/>
          <w:sz w:val="20"/>
          <w:szCs w:val="20"/>
        </w:rPr>
        <w:t xml:space="preserve">The delivery </w:t>
      </w:r>
      <w:r>
        <w:rPr>
          <w:rFonts w:asciiTheme="minorHAnsi" w:hAnsiTheme="minorHAnsi" w:cstheme="minorHAnsi"/>
          <w:sz w:val="20"/>
          <w:szCs w:val="20"/>
        </w:rPr>
        <w:t xml:space="preserve">should be split in two shipments, each 50% of the Tender quantity through Seafreight unless otherwise specified to ship any portion by Air. The delivery dates are set </w:t>
      </w:r>
      <w:r w:rsidRPr="00275BE3">
        <w:rPr>
          <w:rFonts w:asciiTheme="minorHAnsi" w:hAnsiTheme="minorHAnsi" w:cstheme="minorHAnsi"/>
          <w:sz w:val="20"/>
          <w:szCs w:val="20"/>
        </w:rPr>
        <w:t xml:space="preserve">according to the schedule </w:t>
      </w:r>
      <w:r>
        <w:rPr>
          <w:rFonts w:asciiTheme="minorHAnsi" w:hAnsiTheme="minorHAnsi" w:cstheme="minorHAnsi"/>
          <w:sz w:val="20"/>
          <w:szCs w:val="20"/>
        </w:rPr>
        <w:t xml:space="preserve">as shown </w:t>
      </w:r>
      <w:r w:rsidRPr="00275BE3">
        <w:rPr>
          <w:rFonts w:asciiTheme="minorHAnsi" w:hAnsiTheme="minorHAnsi" w:cstheme="minorHAnsi"/>
          <w:sz w:val="20"/>
          <w:szCs w:val="20"/>
        </w:rPr>
        <w:t>in the table below</w:t>
      </w:r>
      <w:r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5493A424" w14:textId="77777777" w:rsidR="0049414A" w:rsidRPr="00275BE3" w:rsidRDefault="0049414A" w:rsidP="0049414A">
      <w:pPr>
        <w:rPr>
          <w:rFonts w:asciiTheme="minorHAnsi" w:hAnsiTheme="minorHAnsi" w:cstheme="minorHAnsi"/>
          <w:sz w:val="20"/>
          <w:szCs w:val="20"/>
        </w:rPr>
      </w:pPr>
      <w:r w:rsidRPr="00275BE3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696"/>
        <w:gridCol w:w="1843"/>
        <w:gridCol w:w="2268"/>
        <w:gridCol w:w="1430"/>
        <w:gridCol w:w="2113"/>
      </w:tblGrid>
      <w:tr w:rsidR="00946371" w:rsidRPr="00275BE3" w14:paraId="4F71E1BC" w14:textId="77777777" w:rsidTr="00B350E7">
        <w:tc>
          <w:tcPr>
            <w:tcW w:w="1696" w:type="dxa"/>
          </w:tcPr>
          <w:p w14:paraId="48670D65" w14:textId="77777777" w:rsidR="00946371" w:rsidRPr="00275BE3" w:rsidRDefault="00946371" w:rsidP="00B350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14" w:name="_Hlk180517342"/>
            <w:r w:rsidRPr="00275B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Goods Description</w:t>
            </w:r>
          </w:p>
        </w:tc>
        <w:tc>
          <w:tcPr>
            <w:tcW w:w="1843" w:type="dxa"/>
          </w:tcPr>
          <w:p w14:paraId="3479BD40" w14:textId="77777777" w:rsidR="00946371" w:rsidRPr="00275BE3" w:rsidRDefault="00946371" w:rsidP="00B350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Freight Mode</w:t>
            </w:r>
          </w:p>
        </w:tc>
        <w:tc>
          <w:tcPr>
            <w:tcW w:w="2268" w:type="dxa"/>
          </w:tcPr>
          <w:p w14:paraId="3D5E06C2" w14:textId="77777777" w:rsidR="00946371" w:rsidRPr="00275BE3" w:rsidRDefault="00946371" w:rsidP="00B350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Requested Delivery Date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(at Tarawa, Kiribati)</w:t>
            </w:r>
          </w:p>
        </w:tc>
        <w:tc>
          <w:tcPr>
            <w:tcW w:w="1430" w:type="dxa"/>
          </w:tcPr>
          <w:p w14:paraId="5B361764" w14:textId="77777777" w:rsidR="00946371" w:rsidRPr="00275BE3" w:rsidRDefault="00946371" w:rsidP="00B350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Delivery Frequency</w:t>
            </w:r>
          </w:p>
        </w:tc>
        <w:tc>
          <w:tcPr>
            <w:tcW w:w="2113" w:type="dxa"/>
          </w:tcPr>
          <w:p w14:paraId="452C4C24" w14:textId="77777777" w:rsidR="00946371" w:rsidRPr="00275BE3" w:rsidRDefault="00946371" w:rsidP="00B350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comments</w:t>
            </w:r>
          </w:p>
        </w:tc>
      </w:tr>
      <w:tr w:rsidR="00946371" w:rsidRPr="00275BE3" w14:paraId="304D66FF" w14:textId="77777777" w:rsidTr="00B350E7">
        <w:tc>
          <w:tcPr>
            <w:tcW w:w="1696" w:type="dxa"/>
          </w:tcPr>
          <w:p w14:paraId="5EEDCF46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sz w:val="20"/>
                <w:szCs w:val="20"/>
              </w:rPr>
              <w:t xml:space="preserve">Cold items – </w:t>
            </w:r>
          </w:p>
        </w:tc>
        <w:tc>
          <w:tcPr>
            <w:tcW w:w="1843" w:type="dxa"/>
          </w:tcPr>
          <w:p w14:paraId="6435926F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sz w:val="20"/>
                <w:szCs w:val="20"/>
              </w:rPr>
              <w:t>Preferred AIR FREIGHT ONLY</w:t>
            </w:r>
          </w:p>
        </w:tc>
        <w:tc>
          <w:tcPr>
            <w:tcW w:w="2268" w:type="dxa"/>
          </w:tcPr>
          <w:p w14:paraId="763F9CA4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Before end of March, 2025</w:t>
            </w:r>
          </w:p>
        </w:tc>
        <w:tc>
          <w:tcPr>
            <w:tcW w:w="1430" w:type="dxa"/>
          </w:tcPr>
          <w:p w14:paraId="01692423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113" w:type="dxa"/>
          </w:tcPr>
          <w:p w14:paraId="399BFD33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sz w:val="20"/>
                <w:szCs w:val="20"/>
              </w:rPr>
              <w:t>50% of their quantity for ALL tendered items</w:t>
            </w:r>
          </w:p>
        </w:tc>
      </w:tr>
      <w:tr w:rsidR="00946371" w:rsidRPr="00275BE3" w14:paraId="78E7F0B8" w14:textId="77777777" w:rsidTr="00B350E7">
        <w:tc>
          <w:tcPr>
            <w:tcW w:w="1696" w:type="dxa"/>
          </w:tcPr>
          <w:p w14:paraId="2474FEEF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75BE3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edicines </w:t>
            </w:r>
          </w:p>
        </w:tc>
        <w:tc>
          <w:tcPr>
            <w:tcW w:w="1843" w:type="dxa"/>
          </w:tcPr>
          <w:p w14:paraId="3764D670" w14:textId="77777777" w:rsidR="00946371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Air - delivery for the suggested portion as specified on the tender  Sea </w:t>
            </w:r>
          </w:p>
          <w:p w14:paraId="328368B2" w14:textId="77777777" w:rsidR="00946371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6543E9E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Sea – remaining portion of tender not to be aired</w:t>
            </w:r>
          </w:p>
        </w:tc>
        <w:tc>
          <w:tcPr>
            <w:tcW w:w="2268" w:type="dxa"/>
          </w:tcPr>
          <w:p w14:paraId="18F317F4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Deliver before the  7</w:t>
            </w:r>
            <w:r w:rsidRPr="00967047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of April, 2025</w:t>
            </w:r>
          </w:p>
          <w:p w14:paraId="40EABC7D" w14:textId="77777777" w:rsidR="00946371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4DE0E1" w14:textId="77777777" w:rsidR="00946371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B8C692" w14:textId="77777777" w:rsidR="00946371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A696AD" w14:textId="77777777" w:rsidR="00946371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7A6DF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st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Delivery 50% - before 7</w:t>
            </w:r>
            <w:r w:rsidRPr="00967047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of April, 2025 </w:t>
            </w:r>
          </w:p>
          <w:p w14:paraId="6EEF10D5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845A3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nd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Delivery 50% - before 30</w:t>
            </w:r>
            <w:r w:rsidRPr="00967047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of Ju</w:t>
            </w:r>
            <w:r>
              <w:rPr>
                <w:rFonts w:asciiTheme="minorHAnsi" w:hAnsiTheme="minorHAnsi" w:cstheme="minorHAnsi"/>
                <w:szCs w:val="20"/>
              </w:rPr>
              <w:t>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, 2025</w:t>
            </w:r>
          </w:p>
        </w:tc>
        <w:tc>
          <w:tcPr>
            <w:tcW w:w="1430" w:type="dxa"/>
          </w:tcPr>
          <w:p w14:paraId="6465BF1A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E613A43" w14:textId="77777777" w:rsidR="00946371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304F2CE" w14:textId="77777777" w:rsidR="00946371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E3BA34" w14:textId="77777777" w:rsidR="00946371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6B2FE9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13" w:type="dxa"/>
          </w:tcPr>
          <w:p w14:paraId="2119E160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e.g. if 1000 is ordered and 30% (300) needs to be airfreight; the remaining shall be split into two deliveries, 50% of the remaining quantity.  </w:t>
            </w:r>
          </w:p>
        </w:tc>
      </w:tr>
      <w:tr w:rsidR="00946371" w:rsidRPr="00275BE3" w14:paraId="64460785" w14:textId="77777777" w:rsidTr="00B350E7">
        <w:tc>
          <w:tcPr>
            <w:tcW w:w="1696" w:type="dxa"/>
          </w:tcPr>
          <w:p w14:paraId="750AC2AB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Consumables</w:t>
            </w:r>
          </w:p>
        </w:tc>
        <w:tc>
          <w:tcPr>
            <w:tcW w:w="1843" w:type="dxa"/>
          </w:tcPr>
          <w:p w14:paraId="38DB15D4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Same as above</w:t>
            </w:r>
          </w:p>
        </w:tc>
        <w:tc>
          <w:tcPr>
            <w:tcW w:w="2268" w:type="dxa"/>
          </w:tcPr>
          <w:p w14:paraId="47E13BA9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Same as above</w:t>
            </w:r>
          </w:p>
        </w:tc>
        <w:tc>
          <w:tcPr>
            <w:tcW w:w="1430" w:type="dxa"/>
          </w:tcPr>
          <w:p w14:paraId="26BA8D79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13" w:type="dxa"/>
          </w:tcPr>
          <w:p w14:paraId="5DD234F2" w14:textId="77777777" w:rsidR="00946371" w:rsidRPr="00275BE3" w:rsidRDefault="00946371" w:rsidP="00B350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4"/>
    </w:tbl>
    <w:p w14:paraId="44B5BA98" w14:textId="77777777" w:rsidR="0049414A" w:rsidRPr="00857623" w:rsidRDefault="0049414A" w:rsidP="00B75A58">
      <w:pPr>
        <w:rPr>
          <w:i/>
          <w:iCs/>
        </w:rPr>
      </w:pPr>
    </w:p>
    <w:bookmarkEnd w:id="9"/>
    <w:bookmarkEnd w:id="10"/>
    <w:p w14:paraId="625DFCD7" w14:textId="43F96A5E" w:rsidR="00C44890" w:rsidRPr="00C44890" w:rsidRDefault="00C44890" w:rsidP="00C44890">
      <w:pPr>
        <w:pStyle w:val="Heading2"/>
      </w:pPr>
      <w:r w:rsidRPr="00C44890">
        <w:t xml:space="preserve">Description of the </w:t>
      </w:r>
      <w:r w:rsidRPr="00857623">
        <w:rPr>
          <w:i/>
          <w:iCs/>
        </w:rPr>
        <w:t>Goods</w:t>
      </w:r>
      <w:bookmarkEnd w:id="6"/>
    </w:p>
    <w:p w14:paraId="3A7A9C6B" w14:textId="77777777" w:rsidR="00857623" w:rsidRPr="00857623" w:rsidRDefault="00E91018" w:rsidP="00C44890">
      <w:pPr>
        <w:rPr>
          <w:i/>
          <w:iCs/>
          <w:highlight w:val="yellow"/>
        </w:rPr>
      </w:pPr>
      <w:r w:rsidRPr="00857623">
        <w:rPr>
          <w:i/>
          <w:iCs/>
          <w:highlight w:val="yellow"/>
        </w:rPr>
        <w:t>You are kindly requested to view the list of all items and the specification of goods in the Health Supply Hub after being registered</w:t>
      </w:r>
      <w:r w:rsidR="00857623" w:rsidRPr="00857623">
        <w:rPr>
          <w:i/>
          <w:iCs/>
          <w:highlight w:val="yellow"/>
        </w:rPr>
        <w:t xml:space="preserve">. </w:t>
      </w:r>
    </w:p>
    <w:p w14:paraId="67D3B075" w14:textId="5DF70994" w:rsidR="00C44890" w:rsidRPr="00857623" w:rsidRDefault="00857623" w:rsidP="00C44890">
      <w:r w:rsidRPr="00857623">
        <w:rPr>
          <w:i/>
          <w:iCs/>
          <w:highlight w:val="yellow"/>
        </w:rPr>
        <w:t>To register, please f</w:t>
      </w:r>
      <w:r w:rsidR="00E91018" w:rsidRPr="00857623">
        <w:rPr>
          <w:i/>
          <w:iCs/>
          <w:highlight w:val="yellow"/>
        </w:rPr>
        <w:t>ollow the method of submission of quotes as per Template No.2</w:t>
      </w:r>
      <w:r w:rsidR="00E91018" w:rsidRPr="000602E5">
        <w:rPr>
          <w:i/>
          <w:iCs/>
          <w:highlight w:val="yellow"/>
        </w:rPr>
        <w:t xml:space="preserve">. </w:t>
      </w:r>
      <w:r w:rsidR="000602E5" w:rsidRPr="000602E5">
        <w:rPr>
          <w:i/>
          <w:iCs/>
          <w:highlight w:val="yellow"/>
        </w:rPr>
        <w:t>Instructions to Quote</w:t>
      </w:r>
    </w:p>
    <w:p w14:paraId="06D3C1C1" w14:textId="77777777" w:rsidR="00C44890" w:rsidRPr="00C44890" w:rsidRDefault="00C44890" w:rsidP="00C44890"/>
    <w:sectPr w:rsidR="00C44890" w:rsidRPr="00C44890" w:rsidSect="007B78AF">
      <w:headerReference w:type="default" r:id="rId11"/>
      <w:footerReference w:type="default" r:id="rId12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EB8092" w14:textId="77777777" w:rsidR="00B5367A" w:rsidRDefault="00B5367A">
      <w:r>
        <w:separator/>
      </w:r>
    </w:p>
  </w:endnote>
  <w:endnote w:type="continuationSeparator" w:id="0">
    <w:p w14:paraId="73A40648" w14:textId="77777777" w:rsidR="00B5367A" w:rsidRDefault="00B5367A">
      <w:r>
        <w:continuationSeparator/>
      </w:r>
    </w:p>
  </w:endnote>
  <w:endnote w:type="continuationNotice" w:id="1">
    <w:p w14:paraId="57456683" w14:textId="77777777" w:rsidR="00B5367A" w:rsidRDefault="00B536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3DE127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A0573">
      <w:rPr>
        <w:noProof/>
      </w:rPr>
      <w:t>2024-10-25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297B7" w14:textId="77777777" w:rsidR="00B5367A" w:rsidRDefault="00B5367A">
      <w:r>
        <w:separator/>
      </w:r>
    </w:p>
  </w:footnote>
  <w:footnote w:type="continuationSeparator" w:id="0">
    <w:p w14:paraId="1BB26F7C" w14:textId="77777777" w:rsidR="00B5367A" w:rsidRDefault="00B5367A">
      <w:r>
        <w:continuationSeparator/>
      </w:r>
    </w:p>
  </w:footnote>
  <w:footnote w:type="continuationNotice" w:id="1">
    <w:p w14:paraId="66DB2E1B" w14:textId="77777777" w:rsidR="00B5367A" w:rsidRDefault="00B536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516A1" w14:textId="2D6A7C92" w:rsidR="001A0764" w:rsidRPr="00DE2A15" w:rsidRDefault="00DE2A15" w:rsidP="00DE2A1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2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6043EE" w:rsidRPr="007F3777">
      <w:rPr>
        <w:rStyle w:val="Strong"/>
        <w:lang w:val="en-GB"/>
      </w:rPr>
      <w:t>RF</w:t>
    </w:r>
    <w:r w:rsidR="006043EE">
      <w:rPr>
        <w:rStyle w:val="Strong"/>
        <w:lang w:val="en-GB"/>
      </w:rPr>
      <w:t>P</w:t>
    </w:r>
    <w:r w:rsidR="006043EE" w:rsidRPr="007F3777">
      <w:rPr>
        <w:rStyle w:val="Strong"/>
        <w:lang w:val="en-GB"/>
      </w:rPr>
      <w:t>-</w:t>
    </w:r>
    <w:r w:rsidR="00826963">
      <w:rPr>
        <w:rStyle w:val="Strong"/>
        <w:bCs w:val="0"/>
        <w:szCs w:val="24"/>
      </w:rPr>
      <w:t>2</w:t>
    </w:r>
    <w:r w:rsidR="009910EF">
      <w:rPr>
        <w:rStyle w:val="Strong"/>
        <w:bCs w:val="0"/>
        <w:szCs w:val="24"/>
      </w:rPr>
      <w:t>2</w:t>
    </w:r>
    <w:r w:rsidR="00826963">
      <w:rPr>
        <w:rStyle w:val="Strong"/>
        <w:bCs w:val="0"/>
        <w:szCs w:val="24"/>
      </w:rPr>
      <w:t>-</w:t>
    </w:r>
    <w:r w:rsidR="002A0573">
      <w:rPr>
        <w:rStyle w:val="Strong"/>
        <w:bCs w:val="0"/>
        <w:szCs w:val="24"/>
      </w:rPr>
      <w:t>FA</w:t>
    </w:r>
    <w:r w:rsidR="00826963">
      <w:rPr>
        <w:rStyle w:val="Strong"/>
        <w:bCs w:val="0"/>
        <w:szCs w:val="24"/>
      </w:rPr>
      <w:t>G0</w:t>
    </w:r>
    <w:r w:rsidR="009910EF">
      <w:rPr>
        <w:rStyle w:val="Strong"/>
        <w:bCs w:val="0"/>
        <w:szCs w:val="24"/>
      </w:rPr>
      <w:t>2</w:t>
    </w:r>
    <w:r w:rsidR="002B2D01">
      <w:rPr>
        <w:rStyle w:val="Strong"/>
        <w:bCs w:val="0"/>
        <w:szCs w:val="24"/>
      </w:rPr>
      <w:t>9</w:t>
    </w:r>
    <w:r w:rsidR="00826963">
      <w:rPr>
        <w:rStyle w:val="Strong"/>
        <w:bCs w:val="0"/>
        <w:szCs w:val="24"/>
      </w:rPr>
      <w:t>-</w:t>
    </w:r>
    <w:r w:rsidR="009910EF">
      <w:rPr>
        <w:rStyle w:val="Strong"/>
        <w:bCs w:val="0"/>
        <w:szCs w:val="24"/>
      </w:rPr>
      <w:t>24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A1DC9"/>
    <w:multiLevelType w:val="hybridMultilevel"/>
    <w:tmpl w:val="89B8B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074E9"/>
    <w:multiLevelType w:val="hybridMultilevel"/>
    <w:tmpl w:val="20E41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2E925B2C"/>
    <w:multiLevelType w:val="hybridMultilevel"/>
    <w:tmpl w:val="BE8455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B113D"/>
    <w:multiLevelType w:val="hybridMultilevel"/>
    <w:tmpl w:val="F5FAF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1536B"/>
    <w:multiLevelType w:val="hybridMultilevel"/>
    <w:tmpl w:val="E09EA5AA"/>
    <w:lvl w:ilvl="0" w:tplc="1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B08A0"/>
    <w:multiLevelType w:val="hybridMultilevel"/>
    <w:tmpl w:val="BF3E3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34182">
    <w:abstractNumId w:val="3"/>
  </w:num>
  <w:num w:numId="2" w16cid:durableId="1274358380">
    <w:abstractNumId w:val="19"/>
  </w:num>
  <w:num w:numId="3" w16cid:durableId="290795171">
    <w:abstractNumId w:val="20"/>
  </w:num>
  <w:num w:numId="4" w16cid:durableId="169877941">
    <w:abstractNumId w:val="9"/>
  </w:num>
  <w:num w:numId="5" w16cid:durableId="299656244">
    <w:abstractNumId w:val="8"/>
  </w:num>
  <w:num w:numId="6" w16cid:durableId="1644194602">
    <w:abstractNumId w:val="13"/>
  </w:num>
  <w:num w:numId="7" w16cid:durableId="312031090">
    <w:abstractNumId w:val="10"/>
  </w:num>
  <w:num w:numId="8" w16cid:durableId="247542256">
    <w:abstractNumId w:val="17"/>
  </w:num>
  <w:num w:numId="9" w16cid:durableId="2075883647">
    <w:abstractNumId w:val="0"/>
  </w:num>
  <w:num w:numId="10" w16cid:durableId="1490557823">
    <w:abstractNumId w:val="16"/>
  </w:num>
  <w:num w:numId="11" w16cid:durableId="1939409510">
    <w:abstractNumId w:val="6"/>
  </w:num>
  <w:num w:numId="12" w16cid:durableId="332295706">
    <w:abstractNumId w:val="12"/>
  </w:num>
  <w:num w:numId="13" w16cid:durableId="938679203">
    <w:abstractNumId w:val="18"/>
  </w:num>
  <w:num w:numId="14" w16cid:durableId="1128278566">
    <w:abstractNumId w:val="7"/>
  </w:num>
  <w:num w:numId="15" w16cid:durableId="1753772907">
    <w:abstractNumId w:val="11"/>
  </w:num>
  <w:num w:numId="16" w16cid:durableId="1111162989">
    <w:abstractNumId w:val="2"/>
  </w:num>
  <w:num w:numId="17" w16cid:durableId="1342971661">
    <w:abstractNumId w:val="4"/>
  </w:num>
  <w:num w:numId="18" w16cid:durableId="942108230">
    <w:abstractNumId w:val="1"/>
  </w:num>
  <w:num w:numId="19" w16cid:durableId="2018344407">
    <w:abstractNumId w:val="5"/>
  </w:num>
  <w:num w:numId="20" w16cid:durableId="542599494">
    <w:abstractNumId w:val="14"/>
  </w:num>
  <w:num w:numId="21" w16cid:durableId="123099413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02E5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AC5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573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2D01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3E5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3F7F8F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3BA8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414A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5A6D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EC9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2E92"/>
    <w:rsid w:val="005734D8"/>
    <w:rsid w:val="00573E62"/>
    <w:rsid w:val="005766C4"/>
    <w:rsid w:val="00577229"/>
    <w:rsid w:val="0057780E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AF3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1CDA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0C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713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12F7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B78AF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577F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006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963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623"/>
    <w:rsid w:val="008579AD"/>
    <w:rsid w:val="00862F60"/>
    <w:rsid w:val="00863C7F"/>
    <w:rsid w:val="00863D14"/>
    <w:rsid w:val="008642F9"/>
    <w:rsid w:val="00865FBB"/>
    <w:rsid w:val="00866B31"/>
    <w:rsid w:val="0087014A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6A46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371"/>
    <w:rsid w:val="00946A63"/>
    <w:rsid w:val="00947D23"/>
    <w:rsid w:val="00951796"/>
    <w:rsid w:val="00952011"/>
    <w:rsid w:val="00954D2A"/>
    <w:rsid w:val="00955304"/>
    <w:rsid w:val="00955D77"/>
    <w:rsid w:val="00956424"/>
    <w:rsid w:val="00956935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46"/>
    <w:rsid w:val="00983474"/>
    <w:rsid w:val="00990E7B"/>
    <w:rsid w:val="009910EF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2E3F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DFD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35F2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367A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0E0C"/>
    <w:rsid w:val="00B71EEE"/>
    <w:rsid w:val="00B7242A"/>
    <w:rsid w:val="00B7583D"/>
    <w:rsid w:val="00B75A58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426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42D0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50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7C7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80E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2A15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1E5C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3C9E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4B1"/>
    <w:rsid w:val="00E80DF3"/>
    <w:rsid w:val="00E80E0A"/>
    <w:rsid w:val="00E86D44"/>
    <w:rsid w:val="00E91018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29C1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000B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513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151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86E762-F6C6-41F4-A5E9-A37019E85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4348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4</cp:revision>
  <cp:lastPrinted>2013-10-18T08:32:00Z</cp:lastPrinted>
  <dcterms:created xsi:type="dcterms:W3CDTF">2024-10-22T06:55:00Z</dcterms:created>
  <dcterms:modified xsi:type="dcterms:W3CDTF">2024-10-25T03:20:00Z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